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83174" w14:textId="77777777" w:rsidR="00627E32" w:rsidRDefault="00627E32"/>
    <w:tbl>
      <w:tblPr>
        <w:tblStyle w:val="Grilledutableau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70"/>
        <w:gridCol w:w="6804"/>
      </w:tblGrid>
      <w:tr w:rsidR="00627E32" w14:paraId="0102FB92" w14:textId="77777777">
        <w:tc>
          <w:tcPr>
            <w:tcW w:w="3970" w:type="dxa"/>
          </w:tcPr>
          <w:p w14:paraId="4DFDFAD1" w14:textId="77777777" w:rsidR="00627E32" w:rsidRDefault="003D110E">
            <w:pPr>
              <w:widowControl w:val="0"/>
              <w:rPr>
                <w:rFonts w:eastAsia="Times New Roman" w:cs="Times New Roman"/>
                <w:kern w:val="0"/>
                <w:sz w:val="24"/>
                <w:lang w:eastAsia="en-US" w:bidi="ar-SA"/>
              </w:rPr>
            </w:pPr>
            <w:r>
              <w:rPr>
                <w:noProof/>
              </w:rPr>
              <w:drawing>
                <wp:inline distT="0" distB="0" distL="0" distR="0" wp14:anchorId="13F8DB0B" wp14:editId="4CF7EB9E">
                  <wp:extent cx="2257425" cy="9906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</w:tcPr>
          <w:p w14:paraId="238C0F4D" w14:textId="77777777" w:rsidR="00627E32" w:rsidRDefault="00627E32">
            <w:pPr>
              <w:widowControl w:val="0"/>
              <w:jc w:val="center"/>
              <w:rPr>
                <w:b/>
                <w:sz w:val="10"/>
                <w:szCs w:val="10"/>
                <w:lang w:eastAsia="en-US"/>
              </w:rPr>
            </w:pPr>
          </w:p>
          <w:p w14:paraId="4F33BB9D" w14:textId="77777777" w:rsidR="00627E32" w:rsidRDefault="003D110E">
            <w:pPr>
              <w:widowControl w:val="0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Compte Rendu  </w:t>
            </w:r>
          </w:p>
          <w:p w14:paraId="0EB14A2F" w14:textId="77777777" w:rsidR="00627E32" w:rsidRDefault="003D110E">
            <w:pPr>
              <w:widowControl w:val="0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Conseil Administration  </w:t>
            </w:r>
          </w:p>
          <w:p w14:paraId="42779FE0" w14:textId="77777777" w:rsidR="00627E32" w:rsidRDefault="003D110E">
            <w:pPr>
              <w:widowControl w:val="0"/>
              <w:jc w:val="center"/>
              <w:rPr>
                <w:b/>
                <w:caps/>
                <w:sz w:val="46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du 25 mars 2025 à la CCPI</w:t>
            </w:r>
            <w:r>
              <w:rPr>
                <w:b/>
                <w:caps/>
                <w:sz w:val="46"/>
                <w:lang w:eastAsia="en-US"/>
              </w:rPr>
              <w:t xml:space="preserve"> </w:t>
            </w:r>
          </w:p>
          <w:p w14:paraId="023D3410" w14:textId="77777777" w:rsidR="00627E32" w:rsidRDefault="00627E32">
            <w:pPr>
              <w:widowControl w:val="0"/>
              <w:jc w:val="center"/>
              <w:rPr>
                <w:sz w:val="10"/>
                <w:szCs w:val="10"/>
                <w:lang w:eastAsia="en-US"/>
              </w:rPr>
            </w:pPr>
          </w:p>
        </w:tc>
      </w:tr>
    </w:tbl>
    <w:p w14:paraId="5A0FA17C" w14:textId="77777777" w:rsidR="00627E32" w:rsidRDefault="00627E32"/>
    <w:tbl>
      <w:tblPr>
        <w:tblStyle w:val="Grilledutableau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6658"/>
        <w:gridCol w:w="4110"/>
      </w:tblGrid>
      <w:tr w:rsidR="00627E32" w14:paraId="6B321390" w14:textId="77777777" w:rsidTr="001B3AFA">
        <w:trPr>
          <w:jc w:val="center"/>
        </w:trPr>
        <w:tc>
          <w:tcPr>
            <w:tcW w:w="6658" w:type="dxa"/>
          </w:tcPr>
          <w:p w14:paraId="24B30836" w14:textId="77777777" w:rsidR="00627E32" w:rsidRDefault="003D110E">
            <w:pPr>
              <w:widowControl w:val="0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  <w:u w:val="single"/>
                <w:lang w:eastAsia="fr-FR" w:bidi="fr-FR"/>
              </w:rPr>
              <w:t>Membres présents</w:t>
            </w:r>
          </w:p>
          <w:p w14:paraId="12AD5095" w14:textId="04252FF1" w:rsidR="00627E32" w:rsidRDefault="00D6044D" w:rsidP="00D6044D">
            <w:pPr>
              <w:widowControl w:val="0"/>
              <w:rPr>
                <w:rFonts w:cs="Times New Roman"/>
                <w:sz w:val="24"/>
                <w:lang w:eastAsia="fr-FR" w:bidi="fr-FR"/>
              </w:rPr>
            </w:pPr>
            <w:r>
              <w:rPr>
                <w:rFonts w:cs="Times New Roman"/>
                <w:sz w:val="24"/>
                <w:lang w:eastAsia="fr-FR" w:bidi="fr-FR"/>
              </w:rPr>
              <w:t xml:space="preserve">DELPHUEQUE Johann, </w:t>
            </w:r>
            <w:r w:rsidR="003D110E">
              <w:rPr>
                <w:rFonts w:cs="Times New Roman"/>
                <w:sz w:val="24"/>
                <w:lang w:eastAsia="fr-FR" w:bidi="fr-FR"/>
              </w:rPr>
              <w:t>DEROUARD Laurent,</w:t>
            </w:r>
            <w:r>
              <w:rPr>
                <w:rFonts w:cs="Times New Roman"/>
                <w:sz w:val="24"/>
                <w:lang w:eastAsia="fr-FR" w:bidi="fr-FR"/>
              </w:rPr>
              <w:t xml:space="preserve"> FONTAINE Julien, GOSCH Marielle, HOFF Alexandra, HOFFMANN Elodie, JOURDEN Franck, KERROS Marie, LE FLEM Nahtalie, LE  GALL André, LOEGEL Annaïg, MENGUY Régine, MOENNER </w:t>
            </w:r>
            <w:r w:rsidR="003D110E">
              <w:rPr>
                <w:rFonts w:cs="Times New Roman"/>
                <w:sz w:val="24"/>
                <w:lang w:eastAsia="fr-FR" w:bidi="fr-FR"/>
              </w:rPr>
              <w:t>Vanessa</w:t>
            </w:r>
            <w:r w:rsidR="003D110E">
              <w:rPr>
                <w:rFonts w:cs="Times New Roman"/>
                <w:sz w:val="24"/>
                <w:lang w:eastAsia="fr-FR" w:bidi="fr-FR"/>
              </w:rPr>
              <w:t>, PERRAMANT Joëlle,</w:t>
            </w:r>
            <w:r w:rsidR="003D110E">
              <w:rPr>
                <w:rFonts w:cs="Times New Roman"/>
                <w:sz w:val="24"/>
                <w:lang w:eastAsia="fr-FR" w:bidi="fr-FR"/>
              </w:rPr>
              <w:t>SCRA</w:t>
            </w:r>
            <w:r>
              <w:rPr>
                <w:rFonts w:cs="Times New Roman"/>
                <w:sz w:val="24"/>
                <w:lang w:eastAsia="fr-FR" w:bidi="fr-FR"/>
              </w:rPr>
              <w:t>P</w:t>
            </w:r>
            <w:r w:rsidR="003D110E">
              <w:rPr>
                <w:rFonts w:cs="Times New Roman"/>
                <w:sz w:val="24"/>
                <w:lang w:eastAsia="fr-FR" w:bidi="fr-FR"/>
              </w:rPr>
              <w:t>PINI Audrey</w:t>
            </w:r>
          </w:p>
        </w:tc>
        <w:tc>
          <w:tcPr>
            <w:tcW w:w="4110" w:type="dxa"/>
          </w:tcPr>
          <w:p w14:paraId="1DF92CF6" w14:textId="77777777" w:rsidR="00627E32" w:rsidRDefault="003D110E">
            <w:pPr>
              <w:widowControl w:val="0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  <w:u w:val="single"/>
                <w:lang w:eastAsia="fr-FR" w:bidi="fr-FR"/>
              </w:rPr>
              <w:t>M</w:t>
            </w:r>
            <w:r>
              <w:rPr>
                <w:rFonts w:cs="Times New Roman"/>
                <w:b/>
                <w:sz w:val="24"/>
                <w:u w:val="single"/>
                <w:lang w:eastAsia="fr-FR" w:bidi="fr-FR"/>
              </w:rPr>
              <w:t>embres absents excusés</w:t>
            </w:r>
          </w:p>
          <w:p w14:paraId="2CDE676A" w14:textId="250C06C3" w:rsidR="00627E32" w:rsidRDefault="00D6044D">
            <w:pPr>
              <w:widowControl w:val="0"/>
              <w:rPr>
                <w:rFonts w:cs="Times New Roman"/>
                <w:color w:val="C9211E"/>
                <w:sz w:val="24"/>
                <w:lang w:eastAsia="fr-FR" w:bidi="fr-FR"/>
              </w:rPr>
            </w:pPr>
            <w:r w:rsidRPr="00D6044D">
              <w:rPr>
                <w:rFonts w:cs="Times New Roman"/>
                <w:sz w:val="24"/>
                <w:lang w:eastAsia="fr-FR" w:bidi="fr-FR"/>
              </w:rPr>
              <w:t xml:space="preserve">AMICE Mireille, DESNOUES Sandrine, GANTOIS ROUX Aurélie, LE HIR Camille, LE HIR Laëtitia </w:t>
            </w:r>
          </w:p>
        </w:tc>
      </w:tr>
    </w:tbl>
    <w:p w14:paraId="509392A0" w14:textId="1780318E" w:rsidR="00627E32" w:rsidRDefault="003D110E">
      <w:pPr>
        <w:rPr>
          <w:rFonts w:ascii="Calibri" w:hAnsi="Calibri" w:cs="Times New Roman"/>
          <w:sz w:val="10"/>
          <w:szCs w:val="10"/>
          <w:lang w:eastAsia="fr-FR" w:bidi="fr-FR"/>
        </w:rPr>
      </w:pPr>
      <w:r>
        <w:rPr>
          <w:rFonts w:cs="Times New Roman"/>
          <w:sz w:val="24"/>
          <w:lang w:eastAsia="fr-FR" w:bidi="fr-FR"/>
        </w:rPr>
        <w:t xml:space="preserve"> </w:t>
      </w:r>
    </w:p>
    <w:tbl>
      <w:tblPr>
        <w:tblStyle w:val="Grilledutableau"/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2262"/>
        <w:gridCol w:w="7366"/>
      </w:tblGrid>
      <w:tr w:rsidR="00627E32" w14:paraId="7A3C983C" w14:textId="77777777">
        <w:trPr>
          <w:jc w:val="center"/>
        </w:trPr>
        <w:tc>
          <w:tcPr>
            <w:tcW w:w="2262" w:type="dxa"/>
          </w:tcPr>
          <w:p w14:paraId="486CD798" w14:textId="77777777" w:rsidR="00627E32" w:rsidRDefault="003D110E">
            <w:pPr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Ordre du jour : </w:t>
            </w:r>
          </w:p>
          <w:p w14:paraId="1297C966" w14:textId="77777777" w:rsidR="00627E32" w:rsidRDefault="00627E32">
            <w:pPr>
              <w:widowControl w:val="0"/>
              <w:rPr>
                <w:sz w:val="24"/>
              </w:rPr>
            </w:pPr>
          </w:p>
        </w:tc>
        <w:tc>
          <w:tcPr>
            <w:tcW w:w="7365" w:type="dxa"/>
          </w:tcPr>
          <w:p w14:paraId="64160619" w14:textId="77777777" w:rsidR="00627E32" w:rsidRDefault="003D110E">
            <w:pPr>
              <w:widowControl w:val="0"/>
            </w:pPr>
            <w:r>
              <w:rPr>
                <w:b/>
                <w:sz w:val="22"/>
                <w:szCs w:val="22"/>
              </w:rPr>
              <w:t xml:space="preserve">1 - </w:t>
            </w:r>
            <w:r>
              <w:rPr>
                <w:b/>
                <w:sz w:val="22"/>
                <w:szCs w:val="22"/>
              </w:rPr>
              <w:t>Election du bureau</w:t>
            </w:r>
          </w:p>
          <w:p w14:paraId="3BF4E831" w14:textId="77777777" w:rsidR="00627E32" w:rsidRDefault="003D110E">
            <w:pPr>
              <w:widowControl w:val="0"/>
            </w:pPr>
            <w:r>
              <w:rPr>
                <w:b/>
                <w:sz w:val="22"/>
                <w:szCs w:val="22"/>
              </w:rPr>
              <w:t>2 - Election des commissions</w:t>
            </w:r>
          </w:p>
          <w:p w14:paraId="3D7C63FC" w14:textId="77777777" w:rsidR="00627E32" w:rsidRDefault="003D110E">
            <w:pPr>
              <w:widowControl w:val="0"/>
            </w:pPr>
            <w:r>
              <w:rPr>
                <w:b/>
                <w:sz w:val="22"/>
                <w:szCs w:val="22"/>
              </w:rPr>
              <w:t>3 - Point sur de l’AG du 28 février 2025</w:t>
            </w:r>
          </w:p>
          <w:p w14:paraId="68149F9F" w14:textId="5817D2BD" w:rsidR="00627E32" w:rsidRDefault="003D110E">
            <w:pPr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  <w:szCs w:val="22"/>
              </w:rPr>
              <w:t>4 - Questions diverses</w:t>
            </w:r>
          </w:p>
        </w:tc>
      </w:tr>
    </w:tbl>
    <w:p w14:paraId="01A93135" w14:textId="77777777" w:rsidR="00627E32" w:rsidRDefault="00627E32">
      <w:pPr>
        <w:rPr>
          <w:sz w:val="10"/>
          <w:szCs w:val="10"/>
        </w:rPr>
      </w:pPr>
    </w:p>
    <w:p w14:paraId="48F659BE" w14:textId="765550DC" w:rsidR="00627E32" w:rsidRDefault="003D110E">
      <w:pPr>
        <w:rPr>
          <w:b/>
          <w:sz w:val="24"/>
        </w:rPr>
      </w:pPr>
      <w:r>
        <w:rPr>
          <w:rFonts w:cs="Times New Roman"/>
          <w:b/>
          <w:sz w:val="24"/>
          <w:highlight w:val="lightGray"/>
        </w:rPr>
        <w:t>1-</w:t>
      </w:r>
      <w:r>
        <w:rPr>
          <w:b/>
          <w:sz w:val="24"/>
          <w:highlight w:val="lightGray"/>
        </w:rPr>
        <w:t xml:space="preserve"> Élection du bureau</w:t>
      </w:r>
    </w:p>
    <w:p w14:paraId="2DDDB1FB" w14:textId="77777777" w:rsidR="00627E32" w:rsidRPr="001B3AFA" w:rsidRDefault="00627E32">
      <w:pPr>
        <w:rPr>
          <w:rFonts w:cs="Times New Roman"/>
          <w:sz w:val="10"/>
          <w:szCs w:val="10"/>
        </w:rPr>
      </w:pPr>
    </w:p>
    <w:p w14:paraId="2D01A980" w14:textId="7C96EA58" w:rsidR="00627E32" w:rsidRDefault="003D110E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Le </w:t>
      </w:r>
      <w:r w:rsidR="00D6044D">
        <w:rPr>
          <w:rFonts w:cs="Times New Roman"/>
          <w:sz w:val="24"/>
        </w:rPr>
        <w:t>C</w:t>
      </w:r>
      <w:r>
        <w:rPr>
          <w:rFonts w:cs="Times New Roman"/>
          <w:sz w:val="24"/>
        </w:rPr>
        <w:t>onseil d’</w:t>
      </w:r>
      <w:r w:rsidR="00D6044D">
        <w:rPr>
          <w:rFonts w:cs="Times New Roman"/>
          <w:sz w:val="24"/>
        </w:rPr>
        <w:t>A</w:t>
      </w:r>
      <w:r>
        <w:rPr>
          <w:rFonts w:cs="Times New Roman"/>
          <w:sz w:val="24"/>
        </w:rPr>
        <w:t xml:space="preserve">dministration </w:t>
      </w:r>
      <w:r w:rsidR="00D6044D">
        <w:rPr>
          <w:rFonts w:cs="Times New Roman"/>
          <w:sz w:val="24"/>
        </w:rPr>
        <w:t>a</w:t>
      </w:r>
      <w:r>
        <w:rPr>
          <w:rFonts w:cs="Times New Roman"/>
          <w:sz w:val="24"/>
        </w:rPr>
        <w:t xml:space="preserve"> procédé à l’élection du bureau</w:t>
      </w:r>
      <w:r w:rsidR="001B3AFA">
        <w:rPr>
          <w:rFonts w:cs="Times New Roman"/>
          <w:sz w:val="24"/>
        </w:rPr>
        <w:t>, v</w:t>
      </w:r>
      <w:r>
        <w:rPr>
          <w:rFonts w:cs="Times New Roman"/>
          <w:sz w:val="24"/>
        </w:rPr>
        <w:t>oici sa</w:t>
      </w:r>
      <w:r w:rsidR="00D6044D">
        <w:rPr>
          <w:rFonts w:cs="Times New Roman"/>
          <w:sz w:val="24"/>
        </w:rPr>
        <w:t xml:space="preserve"> nouvelle</w:t>
      </w:r>
      <w:r>
        <w:rPr>
          <w:rFonts w:cs="Times New Roman"/>
          <w:sz w:val="24"/>
        </w:rPr>
        <w:t xml:space="preserve"> composition : </w:t>
      </w:r>
    </w:p>
    <w:p w14:paraId="5B0B764A" w14:textId="0F49AC06" w:rsidR="00627E32" w:rsidRDefault="003D110E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Président : </w:t>
      </w:r>
      <w:r>
        <w:rPr>
          <w:rFonts w:cs="Times New Roman"/>
          <w:sz w:val="24"/>
        </w:rPr>
        <w:t>André LE GALL</w:t>
      </w:r>
      <w:r w:rsidR="001B3AFA">
        <w:rPr>
          <w:rFonts w:cs="Times New Roman"/>
          <w:sz w:val="24"/>
        </w:rPr>
        <w:tab/>
      </w:r>
      <w:r w:rsidR="001B3AFA">
        <w:rPr>
          <w:rFonts w:cs="Times New Roman"/>
          <w:sz w:val="24"/>
        </w:rPr>
        <w:tab/>
      </w:r>
      <w:r>
        <w:rPr>
          <w:rFonts w:cs="Times New Roman"/>
          <w:sz w:val="24"/>
        </w:rPr>
        <w:t xml:space="preserve">Vice-président : </w:t>
      </w:r>
      <w:r>
        <w:rPr>
          <w:rFonts w:cs="Times New Roman"/>
          <w:sz w:val="24"/>
        </w:rPr>
        <w:t>Laurent DEROU</w:t>
      </w:r>
      <w:r>
        <w:rPr>
          <w:rFonts w:cs="Times New Roman"/>
          <w:sz w:val="24"/>
        </w:rPr>
        <w:t>ARD</w:t>
      </w:r>
    </w:p>
    <w:p w14:paraId="7DF9F0F8" w14:textId="2ADA7423" w:rsidR="00627E32" w:rsidRDefault="003D110E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Trésorière : </w:t>
      </w:r>
      <w:r>
        <w:rPr>
          <w:rFonts w:cs="Times New Roman"/>
          <w:sz w:val="24"/>
        </w:rPr>
        <w:t>Nathalie LE FLEM</w:t>
      </w:r>
      <w:r w:rsidR="001B3AFA">
        <w:rPr>
          <w:rFonts w:cs="Times New Roman"/>
          <w:sz w:val="24"/>
        </w:rPr>
        <w:tab/>
      </w:r>
      <w:r>
        <w:rPr>
          <w:rFonts w:cs="Times New Roman"/>
          <w:sz w:val="24"/>
        </w:rPr>
        <w:t xml:space="preserve">Secrétaire : </w:t>
      </w:r>
      <w:r>
        <w:rPr>
          <w:rFonts w:cs="Times New Roman"/>
          <w:sz w:val="24"/>
        </w:rPr>
        <w:t xml:space="preserve">Vanessa </w:t>
      </w:r>
      <w:r>
        <w:rPr>
          <w:rFonts w:cs="Times New Roman"/>
          <w:sz w:val="24"/>
          <w:lang w:eastAsia="fr-FR" w:bidi="fr-FR"/>
        </w:rPr>
        <w:t>MO</w:t>
      </w:r>
      <w:r>
        <w:rPr>
          <w:rFonts w:cs="Times New Roman"/>
          <w:sz w:val="24"/>
          <w:lang w:eastAsia="fr-FR" w:bidi="fr-FR"/>
        </w:rPr>
        <w:t xml:space="preserve">ËNNER </w:t>
      </w:r>
    </w:p>
    <w:p w14:paraId="789E51AD" w14:textId="77777777" w:rsidR="00627E32" w:rsidRPr="003D110E" w:rsidRDefault="00627E32">
      <w:pPr>
        <w:rPr>
          <w:sz w:val="24"/>
        </w:rPr>
      </w:pPr>
    </w:p>
    <w:p w14:paraId="6CB05627" w14:textId="77777777" w:rsidR="00627E32" w:rsidRDefault="003D110E">
      <w:pPr>
        <w:rPr>
          <w:rFonts w:cs="Times New Roman"/>
          <w:b/>
          <w:sz w:val="24"/>
        </w:rPr>
      </w:pPr>
      <w:r>
        <w:rPr>
          <w:rFonts w:cs="Times New Roman"/>
          <w:b/>
          <w:sz w:val="24"/>
          <w:highlight w:val="lightGray"/>
        </w:rPr>
        <w:t xml:space="preserve">2- </w:t>
      </w:r>
      <w:r>
        <w:rPr>
          <w:b/>
          <w:sz w:val="24"/>
          <w:highlight w:val="lightGray"/>
        </w:rPr>
        <w:t>Point sur les commissions</w:t>
      </w:r>
    </w:p>
    <w:p w14:paraId="43E5FD32" w14:textId="77777777" w:rsidR="00627E32" w:rsidRPr="001B3AFA" w:rsidRDefault="00627E32">
      <w:pPr>
        <w:rPr>
          <w:sz w:val="10"/>
          <w:szCs w:val="10"/>
        </w:rPr>
      </w:pPr>
    </w:p>
    <w:p w14:paraId="53792512" w14:textId="6DA1A0E3" w:rsidR="00627E32" w:rsidRDefault="003D110E">
      <w:pPr>
        <w:rPr>
          <w:sz w:val="24"/>
        </w:rPr>
      </w:pPr>
      <w:r>
        <w:rPr>
          <w:sz w:val="24"/>
        </w:rPr>
        <w:t xml:space="preserve">Le Président rappelle qu’il y a principalement 3 commissions dans l’année : </w:t>
      </w:r>
      <w:r w:rsidR="00D6044D">
        <w:rPr>
          <w:sz w:val="24"/>
        </w:rPr>
        <w:t>l</w:t>
      </w:r>
      <w:r>
        <w:rPr>
          <w:sz w:val="24"/>
        </w:rPr>
        <w:t>a commission de Noël (spectacle de noël), la commission multi-activités (activité</w:t>
      </w:r>
      <w:r w:rsidR="00D6044D">
        <w:rPr>
          <w:sz w:val="24"/>
        </w:rPr>
        <w:t>s</w:t>
      </w:r>
      <w:r>
        <w:rPr>
          <w:sz w:val="24"/>
        </w:rPr>
        <w:t xml:space="preserve"> entre agents) et la commission chèques-vacances (préparation et distribution des chèques-vaca</w:t>
      </w:r>
      <w:r>
        <w:rPr>
          <w:sz w:val="24"/>
        </w:rPr>
        <w:t>nces).</w:t>
      </w:r>
    </w:p>
    <w:p w14:paraId="69900937" w14:textId="77777777" w:rsidR="00627E32" w:rsidRPr="001B3AFA" w:rsidRDefault="00627E32">
      <w:pPr>
        <w:rPr>
          <w:sz w:val="10"/>
          <w:szCs w:val="10"/>
        </w:rPr>
      </w:pPr>
    </w:p>
    <w:p w14:paraId="55BE6F7A" w14:textId="77777777" w:rsidR="00627E32" w:rsidRDefault="003D110E">
      <w:pPr>
        <w:rPr>
          <w:color w:val="000000"/>
        </w:rPr>
      </w:pPr>
      <w:r>
        <w:rPr>
          <w:rFonts w:cs="Times New Roman"/>
          <w:b/>
          <w:bCs/>
          <w:color w:val="000000"/>
          <w:sz w:val="24"/>
          <w:lang w:eastAsia="fr-FR" w:bidi="fr-FR"/>
        </w:rPr>
        <w:t xml:space="preserve">Commission Noël </w:t>
      </w:r>
    </w:p>
    <w:p w14:paraId="05C775C3" w14:textId="77777777" w:rsidR="00627E32" w:rsidRDefault="003D110E">
      <w:pPr>
        <w:pStyle w:val="Standard"/>
        <w:rPr>
          <w:color w:val="000000"/>
        </w:rPr>
      </w:pPr>
      <w:r>
        <w:rPr>
          <w:rFonts w:cs="Times New Roman"/>
          <w:bCs/>
          <w:color w:val="000000"/>
          <w:sz w:val="24"/>
          <w:u w:val="single"/>
          <w:lang w:eastAsia="fr-FR" w:bidi="fr-FR"/>
        </w:rPr>
        <w:t>Pilote</w:t>
      </w:r>
      <w:r>
        <w:rPr>
          <w:rFonts w:cs="Times New Roman"/>
          <w:bCs/>
          <w:color w:val="000000"/>
          <w:sz w:val="24"/>
          <w:lang w:eastAsia="fr-FR" w:bidi="fr-FR"/>
        </w:rPr>
        <w:t> : André LE GALL</w:t>
      </w:r>
    </w:p>
    <w:p w14:paraId="4FFD7688" w14:textId="06CCC176" w:rsidR="00627E32" w:rsidRPr="001B3AFA" w:rsidRDefault="003D110E">
      <w:pPr>
        <w:pStyle w:val="Standard"/>
      </w:pPr>
      <w:r w:rsidRPr="001B3AFA">
        <w:rPr>
          <w:rFonts w:cs="Times New Roman"/>
          <w:bCs/>
          <w:sz w:val="24"/>
          <w:u w:val="single"/>
          <w:lang w:eastAsia="fr-FR" w:bidi="fr-FR"/>
        </w:rPr>
        <w:t>Membres</w:t>
      </w:r>
      <w:r w:rsidRPr="001B3AFA">
        <w:rPr>
          <w:rFonts w:cs="Times New Roman"/>
          <w:bCs/>
          <w:sz w:val="24"/>
          <w:lang w:eastAsia="fr-FR" w:bidi="fr-FR"/>
        </w:rPr>
        <w:t xml:space="preserve"> : </w:t>
      </w:r>
      <w:r w:rsidR="00D6044D" w:rsidRPr="001B3AFA">
        <w:rPr>
          <w:rFonts w:cs="Times New Roman"/>
          <w:bCs/>
          <w:sz w:val="24"/>
          <w:lang w:eastAsia="fr-FR" w:bidi="fr-FR"/>
        </w:rPr>
        <w:t xml:space="preserve">Johann Delphueque, </w:t>
      </w:r>
      <w:r w:rsidRPr="001B3AFA">
        <w:rPr>
          <w:rFonts w:cs="Times New Roman"/>
          <w:bCs/>
          <w:sz w:val="24"/>
          <w:lang w:eastAsia="fr-FR" w:bidi="fr-FR"/>
        </w:rPr>
        <w:t>Marielle</w:t>
      </w:r>
      <w:r w:rsidR="00D6044D" w:rsidRPr="001B3AFA">
        <w:rPr>
          <w:rFonts w:cs="Times New Roman"/>
          <w:bCs/>
          <w:sz w:val="24"/>
          <w:lang w:eastAsia="fr-FR" w:bidi="fr-FR"/>
        </w:rPr>
        <w:t xml:space="preserve"> GOSCH</w:t>
      </w:r>
      <w:r w:rsidRPr="001B3AFA">
        <w:rPr>
          <w:rFonts w:cs="Times New Roman"/>
          <w:bCs/>
          <w:sz w:val="24"/>
          <w:lang w:eastAsia="fr-FR" w:bidi="fr-FR"/>
        </w:rPr>
        <w:t xml:space="preserve">, </w:t>
      </w:r>
      <w:r w:rsidRPr="001B3AFA">
        <w:rPr>
          <w:rFonts w:cs="Times New Roman"/>
          <w:bCs/>
          <w:sz w:val="24"/>
          <w:lang w:eastAsia="fr-FR" w:bidi="fr-FR"/>
        </w:rPr>
        <w:t>Marie KERROS,</w:t>
      </w:r>
      <w:r w:rsidRPr="001B3AFA">
        <w:rPr>
          <w:rFonts w:cs="Times New Roman"/>
          <w:bCs/>
          <w:sz w:val="24"/>
          <w:lang w:eastAsia="fr-FR" w:bidi="fr-FR"/>
        </w:rPr>
        <w:t xml:space="preserve"> </w:t>
      </w:r>
      <w:r w:rsidR="00D6044D" w:rsidRPr="001B3AFA">
        <w:rPr>
          <w:rFonts w:cs="Times New Roman"/>
          <w:bCs/>
          <w:sz w:val="24"/>
          <w:lang w:eastAsia="fr-FR" w:bidi="fr-FR"/>
        </w:rPr>
        <w:t xml:space="preserve">Laëtitia LE HIR, </w:t>
      </w:r>
      <w:r w:rsidRPr="001B3AFA">
        <w:rPr>
          <w:rFonts w:cs="Times New Roman"/>
          <w:bCs/>
          <w:sz w:val="24"/>
          <w:lang w:eastAsia="fr-FR" w:bidi="fr-FR"/>
        </w:rPr>
        <w:t>Annaïg</w:t>
      </w:r>
      <w:r w:rsidR="00D6044D" w:rsidRPr="001B3AFA">
        <w:rPr>
          <w:rFonts w:cs="Times New Roman"/>
          <w:bCs/>
          <w:sz w:val="24"/>
          <w:lang w:eastAsia="fr-FR" w:bidi="fr-FR"/>
        </w:rPr>
        <w:t xml:space="preserve"> LOEGEL</w:t>
      </w:r>
    </w:p>
    <w:p w14:paraId="49B91E31" w14:textId="77777777" w:rsidR="00627E32" w:rsidRDefault="00627E32">
      <w:pPr>
        <w:pStyle w:val="Standard"/>
        <w:rPr>
          <w:rFonts w:cs="Times New Roman"/>
          <w:bCs/>
          <w:color w:val="C9211E"/>
          <w:sz w:val="10"/>
          <w:szCs w:val="10"/>
          <w:lang w:eastAsia="fr-FR" w:bidi="fr-FR"/>
        </w:rPr>
      </w:pPr>
    </w:p>
    <w:p w14:paraId="5DC80F06" w14:textId="77777777" w:rsidR="00627E32" w:rsidRDefault="003D110E">
      <w:pPr>
        <w:pStyle w:val="Standard"/>
        <w:rPr>
          <w:color w:val="000000"/>
        </w:rPr>
      </w:pPr>
      <w:r>
        <w:rPr>
          <w:rFonts w:cs="Times New Roman"/>
          <w:b/>
          <w:bCs/>
          <w:color w:val="000000"/>
          <w:sz w:val="24"/>
          <w:lang w:eastAsia="fr-FR" w:bidi="fr-FR"/>
        </w:rPr>
        <w:t xml:space="preserve">Commission Multi Activités </w:t>
      </w:r>
    </w:p>
    <w:p w14:paraId="5EF52F1F" w14:textId="77777777" w:rsidR="00627E32" w:rsidRDefault="003D110E">
      <w:pPr>
        <w:pStyle w:val="Standard"/>
        <w:rPr>
          <w:color w:val="000000"/>
        </w:rPr>
      </w:pPr>
      <w:r>
        <w:rPr>
          <w:rFonts w:cs="Times New Roman"/>
          <w:bCs/>
          <w:color w:val="000000"/>
          <w:sz w:val="24"/>
          <w:u w:val="single"/>
          <w:lang w:eastAsia="fr-FR" w:bidi="fr-FR"/>
        </w:rPr>
        <w:t>Pilote</w:t>
      </w:r>
      <w:r>
        <w:rPr>
          <w:rFonts w:cs="Times New Roman"/>
          <w:bCs/>
          <w:color w:val="000000"/>
          <w:sz w:val="24"/>
          <w:lang w:eastAsia="fr-FR" w:bidi="fr-FR"/>
        </w:rPr>
        <w:t> : Laurent DEROUARD</w:t>
      </w:r>
    </w:p>
    <w:p w14:paraId="7F1D9F36" w14:textId="45610905" w:rsidR="00627E32" w:rsidRDefault="003D110E">
      <w:pPr>
        <w:pStyle w:val="Standard"/>
        <w:rPr>
          <w:color w:val="C9211E"/>
        </w:rPr>
      </w:pPr>
      <w:r>
        <w:rPr>
          <w:rFonts w:cs="Times New Roman"/>
          <w:bCs/>
          <w:color w:val="000000"/>
          <w:sz w:val="24"/>
          <w:u w:val="single"/>
          <w:lang w:eastAsia="fr-FR" w:bidi="fr-FR"/>
        </w:rPr>
        <w:t>Membres</w:t>
      </w:r>
      <w:r>
        <w:rPr>
          <w:rFonts w:cs="Times New Roman"/>
          <w:bCs/>
          <w:color w:val="000000"/>
          <w:sz w:val="24"/>
          <w:lang w:eastAsia="fr-FR" w:bidi="fr-FR"/>
        </w:rPr>
        <w:t xml:space="preserve"> : </w:t>
      </w:r>
      <w:r w:rsidR="001B3AFA">
        <w:rPr>
          <w:rFonts w:cs="Times New Roman"/>
          <w:bCs/>
          <w:color w:val="000000"/>
          <w:sz w:val="24"/>
          <w:lang w:eastAsia="fr-FR" w:bidi="fr-FR"/>
        </w:rPr>
        <w:t>Elodie HOFFMANN, Nathalie LE FLEM, Annaïg LOEGEL, Régine MENGUY, Vanessa MOENNER, Joëlle PERRAMENT, Audrey SCAPPINI.</w:t>
      </w:r>
    </w:p>
    <w:p w14:paraId="5E71D83A" w14:textId="77777777" w:rsidR="00627E32" w:rsidRDefault="00627E32">
      <w:pPr>
        <w:pStyle w:val="Standard"/>
        <w:rPr>
          <w:rFonts w:cs="Times New Roman"/>
          <w:color w:val="C9211E"/>
          <w:sz w:val="10"/>
          <w:szCs w:val="10"/>
          <w:lang w:eastAsia="fr-FR" w:bidi="fr-FR"/>
        </w:rPr>
      </w:pPr>
    </w:p>
    <w:p w14:paraId="50811976" w14:textId="77777777" w:rsidR="00627E32" w:rsidRDefault="003D110E">
      <w:pPr>
        <w:pStyle w:val="Standard"/>
        <w:rPr>
          <w:color w:val="000000"/>
        </w:rPr>
      </w:pPr>
      <w:r>
        <w:rPr>
          <w:rFonts w:cs="Times New Roman"/>
          <w:b/>
          <w:color w:val="000000"/>
          <w:sz w:val="24"/>
          <w:lang w:eastAsia="fr-FR" w:bidi="fr-FR"/>
        </w:rPr>
        <w:t xml:space="preserve">Commission Chèques Vacances </w:t>
      </w:r>
    </w:p>
    <w:p w14:paraId="03BAAF65" w14:textId="77777777" w:rsidR="00627E32" w:rsidRDefault="003D110E">
      <w:pPr>
        <w:pStyle w:val="Standard"/>
        <w:rPr>
          <w:color w:val="000000"/>
        </w:rPr>
      </w:pPr>
      <w:r>
        <w:rPr>
          <w:rFonts w:cs="Times New Roman"/>
          <w:color w:val="000000"/>
          <w:sz w:val="24"/>
          <w:u w:val="single"/>
          <w:lang w:eastAsia="fr-FR" w:bidi="fr-FR"/>
        </w:rPr>
        <w:t>Pilote</w:t>
      </w:r>
      <w:r>
        <w:rPr>
          <w:rFonts w:cs="Times New Roman"/>
          <w:color w:val="000000"/>
          <w:sz w:val="24"/>
          <w:lang w:eastAsia="fr-FR" w:bidi="fr-FR"/>
        </w:rPr>
        <w:t> : André LE GALL</w:t>
      </w:r>
    </w:p>
    <w:p w14:paraId="2BE75BE8" w14:textId="45E883BA" w:rsidR="00627E32" w:rsidRDefault="003D110E">
      <w:pPr>
        <w:pStyle w:val="Standard"/>
        <w:rPr>
          <w:color w:val="000000"/>
        </w:rPr>
      </w:pPr>
      <w:r>
        <w:rPr>
          <w:rFonts w:cs="Times New Roman"/>
          <w:color w:val="000000"/>
          <w:sz w:val="24"/>
          <w:u w:val="single"/>
          <w:lang w:eastAsia="fr-FR" w:bidi="fr-FR"/>
        </w:rPr>
        <w:t>Membres</w:t>
      </w:r>
      <w:r>
        <w:rPr>
          <w:rFonts w:cs="Times New Roman"/>
          <w:color w:val="000000"/>
          <w:sz w:val="24"/>
          <w:lang w:eastAsia="fr-FR" w:bidi="fr-FR"/>
        </w:rPr>
        <w:t xml:space="preserve"> : </w:t>
      </w:r>
      <w:r w:rsidR="001B3AFA">
        <w:rPr>
          <w:rFonts w:cs="Times New Roman"/>
          <w:bCs/>
          <w:color w:val="000000"/>
          <w:sz w:val="24"/>
          <w:lang w:eastAsia="fr-FR" w:bidi="fr-FR"/>
        </w:rPr>
        <w:t>Laurent DEROUARD</w:t>
      </w:r>
      <w:r w:rsidR="001B3AFA">
        <w:rPr>
          <w:rFonts w:cs="Times New Roman"/>
          <w:bCs/>
          <w:color w:val="000000"/>
          <w:sz w:val="24"/>
          <w:lang w:eastAsia="fr-FR" w:bidi="fr-FR"/>
        </w:rPr>
        <w:t>,</w:t>
      </w:r>
      <w:r w:rsidR="001B3AFA">
        <w:rPr>
          <w:rFonts w:cs="Times New Roman"/>
          <w:color w:val="000000"/>
          <w:sz w:val="24"/>
          <w:lang w:eastAsia="fr-FR" w:bidi="fr-FR"/>
        </w:rPr>
        <w:t xml:space="preserve"> </w:t>
      </w:r>
      <w:r>
        <w:rPr>
          <w:rFonts w:cs="Times New Roman"/>
          <w:color w:val="000000"/>
          <w:sz w:val="24"/>
          <w:lang w:eastAsia="fr-FR" w:bidi="fr-FR"/>
        </w:rPr>
        <w:t>Marie KERROS</w:t>
      </w:r>
      <w:r w:rsidR="001B3AFA">
        <w:rPr>
          <w:rFonts w:cs="Times New Roman"/>
          <w:color w:val="000000"/>
          <w:sz w:val="24"/>
          <w:lang w:eastAsia="fr-FR" w:bidi="fr-FR"/>
        </w:rPr>
        <w:t>,</w:t>
      </w:r>
      <w:r>
        <w:rPr>
          <w:rFonts w:cs="Times New Roman"/>
          <w:color w:val="000000"/>
          <w:sz w:val="24"/>
          <w:lang w:eastAsia="fr-FR" w:bidi="fr-FR"/>
        </w:rPr>
        <w:t xml:space="preserve"> Nathalie LE FLEM</w:t>
      </w:r>
      <w:r w:rsidR="001B3AFA">
        <w:rPr>
          <w:rFonts w:cs="Times New Roman"/>
          <w:color w:val="000000"/>
          <w:sz w:val="24"/>
          <w:lang w:eastAsia="fr-FR" w:bidi="fr-FR"/>
        </w:rPr>
        <w:t>,</w:t>
      </w:r>
      <w:r>
        <w:rPr>
          <w:rFonts w:cs="Times New Roman"/>
          <w:color w:val="000000"/>
          <w:sz w:val="24"/>
          <w:lang w:eastAsia="fr-FR" w:bidi="fr-FR"/>
        </w:rPr>
        <w:t xml:space="preserve"> </w:t>
      </w:r>
      <w:r>
        <w:rPr>
          <w:rFonts w:cs="Times New Roman"/>
          <w:bCs/>
          <w:color w:val="000000"/>
          <w:sz w:val="24"/>
          <w:lang w:eastAsia="fr-FR" w:bidi="fr-FR"/>
        </w:rPr>
        <w:t>Audrey SCAPPINI</w:t>
      </w:r>
    </w:p>
    <w:p w14:paraId="65BD9F2E" w14:textId="77777777" w:rsidR="00627E32" w:rsidRDefault="00627E32">
      <w:pPr>
        <w:pStyle w:val="Standard"/>
        <w:rPr>
          <w:rFonts w:cs="Times New Roman"/>
          <w:color w:val="000000"/>
          <w:sz w:val="24"/>
          <w:lang w:eastAsia="fr-FR" w:bidi="fr-FR"/>
        </w:rPr>
      </w:pPr>
    </w:p>
    <w:p w14:paraId="3690A7FD" w14:textId="50809CD6" w:rsidR="00627E32" w:rsidRDefault="003D110E">
      <w:pPr>
        <w:rPr>
          <w:b/>
          <w:sz w:val="24"/>
        </w:rPr>
      </w:pPr>
      <w:r>
        <w:rPr>
          <w:rFonts w:cs="Times New Roman"/>
          <w:b/>
          <w:sz w:val="24"/>
          <w:highlight w:val="lightGray"/>
        </w:rPr>
        <w:t xml:space="preserve">3- </w:t>
      </w:r>
      <w:r>
        <w:rPr>
          <w:rFonts w:cs="Times New Roman"/>
          <w:b/>
          <w:sz w:val="24"/>
          <w:highlight w:val="lightGray"/>
        </w:rPr>
        <w:t>Bilan sur l’</w:t>
      </w:r>
      <w:r w:rsidR="001B3AFA">
        <w:rPr>
          <w:rFonts w:cs="Times New Roman"/>
          <w:b/>
          <w:sz w:val="24"/>
          <w:highlight w:val="lightGray"/>
        </w:rPr>
        <w:t>assemblée</w:t>
      </w:r>
      <w:r>
        <w:rPr>
          <w:rFonts w:cs="Times New Roman"/>
          <w:b/>
          <w:sz w:val="24"/>
          <w:highlight w:val="lightGray"/>
        </w:rPr>
        <w:t xml:space="preserve"> générale du COS</w:t>
      </w:r>
    </w:p>
    <w:p w14:paraId="66896D8C" w14:textId="7341BA64" w:rsidR="00627E32" w:rsidRDefault="003D110E">
      <w:pPr>
        <w:rPr>
          <w:rFonts w:cs="Times New Roman"/>
          <w:sz w:val="24"/>
        </w:rPr>
      </w:pPr>
      <w:r>
        <w:rPr>
          <w:rFonts w:cs="Times New Roman"/>
          <w:sz w:val="24"/>
        </w:rPr>
        <w:t>65 personnes étaie</w:t>
      </w:r>
      <w:r>
        <w:rPr>
          <w:rFonts w:cs="Times New Roman"/>
          <w:sz w:val="24"/>
        </w:rPr>
        <w:t>nt présentes à l’</w:t>
      </w:r>
      <w:r w:rsidR="001B3AFA">
        <w:rPr>
          <w:rFonts w:cs="Times New Roman"/>
          <w:sz w:val="24"/>
        </w:rPr>
        <w:t>A</w:t>
      </w:r>
      <w:r>
        <w:rPr>
          <w:rFonts w:cs="Times New Roman"/>
          <w:sz w:val="24"/>
        </w:rPr>
        <w:t xml:space="preserve">ssemblée </w:t>
      </w:r>
      <w:r w:rsidR="001B3AFA">
        <w:rPr>
          <w:rFonts w:cs="Times New Roman"/>
          <w:sz w:val="24"/>
        </w:rPr>
        <w:t>G</w:t>
      </w:r>
      <w:r>
        <w:rPr>
          <w:rFonts w:cs="Times New Roman"/>
          <w:sz w:val="24"/>
        </w:rPr>
        <w:t xml:space="preserve">énérale du COS en date du 28 février 2025. La tombola a de nouveau été un succès. Les membres du </w:t>
      </w:r>
      <w:r w:rsidR="001B3AFA">
        <w:rPr>
          <w:rFonts w:cs="Times New Roman"/>
          <w:sz w:val="24"/>
        </w:rPr>
        <w:t>C</w:t>
      </w:r>
      <w:r>
        <w:rPr>
          <w:rFonts w:cs="Times New Roman"/>
          <w:sz w:val="24"/>
        </w:rPr>
        <w:t>onseil d’</w:t>
      </w:r>
      <w:r w:rsidR="001B3AFA">
        <w:rPr>
          <w:rFonts w:cs="Times New Roman"/>
          <w:sz w:val="24"/>
        </w:rPr>
        <w:t>A</w:t>
      </w:r>
      <w:r>
        <w:rPr>
          <w:rFonts w:cs="Times New Roman"/>
          <w:sz w:val="24"/>
        </w:rPr>
        <w:t>dministration propose</w:t>
      </w:r>
      <w:r w:rsidR="001B3AFA">
        <w:rPr>
          <w:rFonts w:cs="Times New Roman"/>
          <w:sz w:val="24"/>
        </w:rPr>
        <w:t>nt</w:t>
      </w:r>
      <w:r>
        <w:rPr>
          <w:rFonts w:cs="Times New Roman"/>
          <w:sz w:val="24"/>
        </w:rPr>
        <w:t xml:space="preserve"> de renouveler cette opération l’année prochaine.</w:t>
      </w:r>
    </w:p>
    <w:p w14:paraId="4B59A35F" w14:textId="63F485C3" w:rsidR="00627E32" w:rsidRDefault="003D110E">
      <w:pPr>
        <w:rPr>
          <w:rFonts w:cs="Times New Roman"/>
          <w:sz w:val="24"/>
        </w:rPr>
      </w:pPr>
      <w:r>
        <w:rPr>
          <w:rFonts w:cs="Times New Roman"/>
          <w:sz w:val="24"/>
        </w:rPr>
        <w:t>En ce qui concerne le buffet, les membres proposent de faire appel au Super U de Plouarzel</w:t>
      </w:r>
      <w:r w:rsidR="001B3AFA">
        <w:rPr>
          <w:rFonts w:cs="Times New Roman"/>
          <w:sz w:val="24"/>
        </w:rPr>
        <w:t>.</w:t>
      </w:r>
    </w:p>
    <w:p w14:paraId="7009838B" w14:textId="0AC3E04A" w:rsidR="00627E32" w:rsidRDefault="003D110E">
      <w:pPr>
        <w:rPr>
          <w:rFonts w:cs="Times New Roman"/>
          <w:sz w:val="24"/>
        </w:rPr>
      </w:pPr>
      <w:r>
        <w:rPr>
          <w:rFonts w:cs="Times New Roman"/>
          <w:sz w:val="24"/>
        </w:rPr>
        <w:t>Le résultat du bilan de l’année écoulée est négatif. Cela s’explique par le fait que</w:t>
      </w:r>
      <w:r>
        <w:rPr>
          <w:rFonts w:cs="Times New Roman"/>
          <w:sz w:val="24"/>
        </w:rPr>
        <w:t xml:space="preserve"> des prêts d’honneur ont été contract</w:t>
      </w:r>
      <w:r>
        <w:rPr>
          <w:rFonts w:cs="Times New Roman"/>
          <w:sz w:val="24"/>
        </w:rPr>
        <w:t>é</w:t>
      </w:r>
      <w:r w:rsidR="001B3AFA">
        <w:rPr>
          <w:rFonts w:cs="Times New Roman"/>
          <w:sz w:val="24"/>
        </w:rPr>
        <w:t>s</w:t>
      </w:r>
      <w:r>
        <w:rPr>
          <w:rFonts w:cs="Times New Roman"/>
          <w:sz w:val="24"/>
        </w:rPr>
        <w:t>, mais ne sont pas encore entièrement remboursé</w:t>
      </w:r>
      <w:r w:rsidR="001B3AFA">
        <w:rPr>
          <w:rFonts w:cs="Times New Roman"/>
          <w:sz w:val="24"/>
        </w:rPr>
        <w:t>s.</w:t>
      </w:r>
    </w:p>
    <w:p w14:paraId="38084E41" w14:textId="77777777" w:rsidR="00627E32" w:rsidRDefault="00627E32">
      <w:pPr>
        <w:rPr>
          <w:rFonts w:cs="Times New Roman"/>
          <w:b/>
          <w:sz w:val="24"/>
          <w:highlight w:val="lightGray"/>
        </w:rPr>
      </w:pPr>
    </w:p>
    <w:p w14:paraId="31AED6AD" w14:textId="77777777" w:rsidR="00627E32" w:rsidRDefault="003D110E">
      <w:pPr>
        <w:rPr>
          <w:rFonts w:cs="Times New Roman"/>
          <w:sz w:val="24"/>
        </w:rPr>
      </w:pPr>
      <w:r>
        <w:rPr>
          <w:rFonts w:cs="Times New Roman"/>
          <w:b/>
          <w:sz w:val="24"/>
          <w:highlight w:val="lightGray"/>
        </w:rPr>
        <w:t>4- Questions diverses</w:t>
      </w:r>
      <w:r>
        <w:rPr>
          <w:rFonts w:cs="Times New Roman"/>
          <w:sz w:val="24"/>
        </w:rPr>
        <w:t> </w:t>
      </w:r>
    </w:p>
    <w:p w14:paraId="2F8AED27" w14:textId="77777777" w:rsidR="001B3AFA" w:rsidRDefault="001B3AFA" w:rsidP="001B3AFA">
      <w:pPr>
        <w:rPr>
          <w:rFonts w:cs="Times New Roman"/>
          <w:sz w:val="10"/>
          <w:szCs w:val="10"/>
        </w:rPr>
      </w:pPr>
    </w:p>
    <w:p w14:paraId="7B57CBCD" w14:textId="57B46EA1" w:rsidR="001B3AFA" w:rsidRDefault="001B3AFA" w:rsidP="001B3AFA">
      <w:pPr>
        <w:rPr>
          <w:rFonts w:cs="Times New Roman"/>
          <w:sz w:val="24"/>
        </w:rPr>
      </w:pPr>
      <w:r w:rsidRPr="001B3AFA">
        <w:rPr>
          <w:rFonts w:cs="Times New Roman"/>
          <w:b/>
          <w:bCs/>
          <w:sz w:val="24"/>
        </w:rPr>
        <w:t>Noël 2025</w:t>
      </w:r>
      <w:r w:rsidRPr="001B3AFA">
        <w:rPr>
          <w:rFonts w:cs="Times New Roman"/>
          <w:sz w:val="24"/>
        </w:rPr>
        <w:t> </w:t>
      </w:r>
      <w:r>
        <w:rPr>
          <w:rFonts w:cs="Times New Roman"/>
          <w:sz w:val="24"/>
        </w:rPr>
        <w:t xml:space="preserve">: </w:t>
      </w:r>
      <w:r w:rsidR="003D110E">
        <w:rPr>
          <w:rFonts w:cs="Times New Roman"/>
          <w:sz w:val="24"/>
        </w:rPr>
        <w:t>R</w:t>
      </w:r>
      <w:r>
        <w:rPr>
          <w:rFonts w:cs="Times New Roman"/>
          <w:sz w:val="24"/>
        </w:rPr>
        <w:t>echerche d’une salle assez grande pour le spectacle de Noël</w:t>
      </w:r>
      <w:r>
        <w:rPr>
          <w:rFonts w:cs="Times New Roman"/>
          <w:sz w:val="24"/>
        </w:rPr>
        <w:t xml:space="preserve"> qui aura lieu probablement le dimanche 14 décembre. </w:t>
      </w:r>
    </w:p>
    <w:p w14:paraId="7769E230" w14:textId="3007746A" w:rsidR="00627E32" w:rsidRDefault="001B3AFA">
      <w:pPr>
        <w:rPr>
          <w:sz w:val="24"/>
        </w:rPr>
      </w:pPr>
      <w:r w:rsidRPr="001B3AFA">
        <w:rPr>
          <w:b/>
          <w:bCs/>
          <w:sz w:val="24"/>
        </w:rPr>
        <w:t>Sortie Molène</w:t>
      </w:r>
      <w:r>
        <w:rPr>
          <w:sz w:val="24"/>
        </w:rPr>
        <w:t xml:space="preserve"> : </w:t>
      </w:r>
      <w:r w:rsidR="003D110E">
        <w:rPr>
          <w:sz w:val="24"/>
        </w:rPr>
        <w:t xml:space="preserve">Préparation des derniers détails d’intendance pour </w:t>
      </w:r>
      <w:r>
        <w:rPr>
          <w:sz w:val="24"/>
        </w:rPr>
        <w:t xml:space="preserve">cette </w:t>
      </w:r>
      <w:r w:rsidR="003D110E">
        <w:rPr>
          <w:sz w:val="24"/>
        </w:rPr>
        <w:t>sortie</w:t>
      </w:r>
      <w:r w:rsidR="003D110E">
        <w:rPr>
          <w:sz w:val="24"/>
        </w:rPr>
        <w:t xml:space="preserve"> en date du 17 mai où </w:t>
      </w:r>
    </w:p>
    <w:p w14:paraId="3417413A" w14:textId="4D372874" w:rsidR="00627E32" w:rsidRDefault="003D110E">
      <w:pPr>
        <w:rPr>
          <w:sz w:val="24"/>
        </w:rPr>
      </w:pPr>
      <w:r>
        <w:rPr>
          <w:sz w:val="24"/>
        </w:rPr>
        <w:t xml:space="preserve">50 personnes se sont </w:t>
      </w:r>
      <w:r>
        <w:rPr>
          <w:sz w:val="24"/>
        </w:rPr>
        <w:t>inscri</w:t>
      </w:r>
      <w:r w:rsidR="001B3AFA">
        <w:rPr>
          <w:sz w:val="24"/>
        </w:rPr>
        <w:t>t</w:t>
      </w:r>
      <w:r>
        <w:rPr>
          <w:sz w:val="24"/>
        </w:rPr>
        <w:t>e</w:t>
      </w:r>
      <w:r w:rsidR="001B3AFA">
        <w:rPr>
          <w:sz w:val="24"/>
        </w:rPr>
        <w:t>s</w:t>
      </w:r>
      <w:r>
        <w:rPr>
          <w:sz w:val="24"/>
        </w:rPr>
        <w:t>.</w:t>
      </w:r>
    </w:p>
    <w:p w14:paraId="7B2E1639" w14:textId="43583307" w:rsidR="00627E32" w:rsidRPr="001B3AFA" w:rsidRDefault="00627E32">
      <w:pPr>
        <w:rPr>
          <w:sz w:val="10"/>
          <w:szCs w:val="10"/>
        </w:rPr>
      </w:pPr>
    </w:p>
    <w:p w14:paraId="4B7649C5" w14:textId="77777777" w:rsidR="00627E32" w:rsidRDefault="00627E32">
      <w:pPr>
        <w:rPr>
          <w:sz w:val="24"/>
        </w:rPr>
      </w:pPr>
    </w:p>
    <w:sectPr w:rsidR="00627E32" w:rsidSect="001B3AFA">
      <w:pgSz w:w="11906" w:h="16838"/>
      <w:pgMar w:top="567" w:right="1134" w:bottom="567" w:left="1134" w:header="0" w:footer="0" w:gutter="0"/>
      <w:cols w:space="720"/>
      <w:formProt w:val="0"/>
      <w:docGrid w:linePitch="312" w:charSpace="9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PingFang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32"/>
    <w:rsid w:val="001B3AFA"/>
    <w:rsid w:val="003D110E"/>
    <w:rsid w:val="00627E32"/>
    <w:rsid w:val="00D6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C849"/>
  <w15:docId w15:val="{8365AEB6-5F6C-47D9-9B67-6480DAFD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SimSun" w:cs="Lucida Sans"/>
      <w:kern w:val="2"/>
      <w:sz w:val="16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PingFang SC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eastAsia="PingFang SC"/>
      <w:szCs w:val="28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styleId="Paragraphedeliste">
    <w:name w:val="List Paragraph"/>
    <w:basedOn w:val="Normal"/>
    <w:uiPriority w:val="34"/>
    <w:qFormat/>
    <w:rsid w:val="00C059D6"/>
    <w:pPr>
      <w:ind w:left="720"/>
      <w:contextualSpacing/>
    </w:pPr>
    <w:rPr>
      <w:rFonts w:cs="Mangal"/>
    </w:rPr>
  </w:style>
  <w:style w:type="paragraph" w:customStyle="1" w:styleId="Standard">
    <w:name w:val="Standard"/>
    <w:qFormat/>
    <w:rsid w:val="00BC0639"/>
    <w:pPr>
      <w:textAlignment w:val="baseline"/>
    </w:pPr>
    <w:rPr>
      <w:rFonts w:eastAsia="SimSun" w:cs="Lucida Sans"/>
      <w:kern w:val="2"/>
      <w:sz w:val="16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6B6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 FLEM (CCPI)</dc:creator>
  <dc:description/>
  <cp:lastModifiedBy>Nathalie LE FLEM</cp:lastModifiedBy>
  <cp:revision>22</cp:revision>
  <cp:lastPrinted>1995-11-21T16:41:00Z</cp:lastPrinted>
  <dcterms:created xsi:type="dcterms:W3CDTF">2022-03-07T09:08:00Z</dcterms:created>
  <dcterms:modified xsi:type="dcterms:W3CDTF">2025-03-28T09:11:00Z</dcterms:modified>
  <dc:language>es-ES</dc:language>
</cp:coreProperties>
</file>